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</w:t>
      </w:r>
      <w:r w:rsidR="000933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9F792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 специалиста эксперта</w:t>
      </w:r>
      <w:r w:rsidR="00B35E9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9F7925">
        <w:rPr>
          <w:rFonts w:ascii="Times New Roman" w:hAnsi="Times New Roman" w:cs="Times New Roman"/>
          <w:sz w:val="28"/>
          <w:szCs w:val="28"/>
        </w:rPr>
        <w:t>главного специалиста эксперта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4D7BC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0013A9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570F4D">
        <w:rPr>
          <w:rFonts w:ascii="Times New Roman" w:hAnsi="Times New Roman" w:cs="Times New Roman"/>
          <w:sz w:val="28"/>
          <w:szCs w:val="28"/>
        </w:rPr>
        <w:t>6</w:t>
      </w:r>
      <w:r w:rsidR="000013A9">
        <w:rPr>
          <w:rFonts w:ascii="Times New Roman" w:hAnsi="Times New Roman" w:cs="Times New Roman"/>
          <w:sz w:val="28"/>
          <w:szCs w:val="28"/>
        </w:rPr>
        <w:t>0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70F4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>старшего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9F7925">
        <w:rPr>
          <w:rFonts w:ascii="Times New Roman" w:hAnsi="Times New Roman" w:cs="Times New Roman"/>
          <w:sz w:val="28"/>
          <w:szCs w:val="28"/>
        </w:rPr>
        <w:t>главного специалиста эксперта</w:t>
      </w:r>
      <w:r w:rsidR="00B35E9C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4D7BC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9F7925">
        <w:rPr>
          <w:rFonts w:ascii="Times New Roman" w:hAnsi="Times New Roman" w:cs="Times New Roman"/>
          <w:sz w:val="28"/>
          <w:szCs w:val="28"/>
        </w:rPr>
        <w:t>главного специалиста эксперта</w:t>
      </w:r>
      <w:r w:rsidR="00570F4D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30) приказ Минпромторга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40) приказ ФНС России от 07.05.2018 N ММВ-7-13/249@ «Об утверждении формы уведомления о контролируемых сделках, формата представления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16) особенности проведения выездных налоговых проверок, в т.ч.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70F4D" w:rsidRPr="00570F4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bookmarkStart w:id="22" w:name="_GoBack"/>
      <w:bookmarkEnd w:id="22"/>
      <w:r w:rsidRPr="006346F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69317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кортольно-аналитический отдел, </w:t>
      </w:r>
      <w:r w:rsidR="004D7BC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93177">
        <w:rPr>
          <w:rFonts w:ascii="Times New Roman" w:hAnsi="Times New Roman" w:cs="Times New Roman"/>
          <w:sz w:val="28"/>
          <w:szCs w:val="28"/>
        </w:rPr>
        <w:t xml:space="preserve"> обязан: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8.4 участвовать в разработке квартальных планов работы отдела и обеспечивать контроль за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России и АО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3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4D7BC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4D7BC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221A1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4D7BC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221A1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4D7BC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877EC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3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2000"/>
      <w:bookmarkEnd w:id="21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4D7BC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специалист-эксперт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4D7BC9">
        <w:rPr>
          <w:rFonts w:ascii="Times New Roman" w:hAnsi="Times New Roman" w:cs="Times New Roman"/>
          <w:bCs/>
          <w:color w:val="26282F"/>
          <w:sz w:val="28"/>
          <w:szCs w:val="28"/>
        </w:rPr>
        <w:t>главный специалист-эксперт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возникающим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4D7BC9">
        <w:rPr>
          <w:rFonts w:ascii="Times New Roman" w:hAnsi="Times New Roman" w:cs="Times New Roman"/>
          <w:bCs/>
          <w:color w:val="26282F"/>
          <w:sz w:val="28"/>
          <w:szCs w:val="28"/>
        </w:rPr>
        <w:t>главный специалист-эксперт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4D7BC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главный специалист-эксперт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4D7BC9">
        <w:rPr>
          <w:rFonts w:ascii="Times New Roman" w:hAnsi="Times New Roman" w:cs="Times New Roman"/>
          <w:bCs/>
          <w:color w:val="26282F"/>
          <w:sz w:val="28"/>
          <w:szCs w:val="28"/>
        </w:rPr>
        <w:t>Главный специалист-эксперт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4D7BC9">
        <w:rPr>
          <w:rFonts w:ascii="Times New Roman" w:hAnsi="Times New Roman" w:cs="Times New Roman"/>
          <w:bCs/>
          <w:color w:val="26282F"/>
          <w:sz w:val="28"/>
          <w:szCs w:val="28"/>
        </w:rPr>
        <w:t>Главный специалист-эксперт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4D7BC9">
        <w:rPr>
          <w:rFonts w:ascii="Times New Roman" w:hAnsi="Times New Roman" w:cs="Times New Roman"/>
          <w:bCs/>
          <w:color w:val="26282F"/>
          <w:sz w:val="28"/>
          <w:szCs w:val="28"/>
        </w:rPr>
        <w:t>главный специалист-эксперт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F7925">
        <w:rPr>
          <w:rFonts w:ascii="Times New Roman" w:hAnsi="Times New Roman" w:cs="Times New Roman"/>
          <w:bCs/>
          <w:color w:val="26282F"/>
          <w:sz w:val="28"/>
          <w:szCs w:val="28"/>
        </w:rPr>
        <w:t>главного специалиста эксперта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4D7BC9">
        <w:rPr>
          <w:rFonts w:ascii="Times New Roman" w:hAnsi="Times New Roman" w:cs="Times New Roman"/>
          <w:bCs/>
          <w:color w:val="26282F"/>
          <w:sz w:val="28"/>
          <w:szCs w:val="28"/>
        </w:rPr>
        <w:t>Главный специалист-эксперт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F7925">
        <w:rPr>
          <w:rFonts w:ascii="Times New Roman" w:hAnsi="Times New Roman" w:cs="Times New Roman"/>
          <w:bCs/>
          <w:color w:val="26282F"/>
          <w:sz w:val="28"/>
          <w:szCs w:val="28"/>
        </w:rPr>
        <w:t>главного специалиста эксперта</w:t>
      </w:r>
      <w:r w:rsidR="00B35E9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___             Г.М.Давлеткулова</w:t>
      </w:r>
    </w:p>
    <w:p w:rsidR="00163C27" w:rsidRPr="00E773FA" w:rsidRDefault="0082752D" w:rsidP="00E773FA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92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специалиста эксперта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A08E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E2" w:rsidRDefault="00FA0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И.о.начальника</w:t>
            </w:r>
          </w:p>
          <w:p w:rsidR="00FA08E2" w:rsidRDefault="00FA08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E2" w:rsidRDefault="00FA08E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Ульмаскулов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E2" w:rsidRPr="007F6E7A" w:rsidRDefault="00FA08E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E2" w:rsidRPr="007F6E7A" w:rsidRDefault="00FA08E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E2" w:rsidRPr="007F6E7A" w:rsidRDefault="00FA08E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9F7925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эксперта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4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F36" w:rsidRDefault="008D1F36" w:rsidP="00CF28DC">
      <w:pPr>
        <w:spacing w:after="0" w:line="240" w:lineRule="auto"/>
      </w:pPr>
      <w:r>
        <w:separator/>
      </w:r>
    </w:p>
  </w:endnote>
  <w:endnote w:type="continuationSeparator" w:id="0">
    <w:p w:rsidR="008D1F36" w:rsidRDefault="008D1F3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F36" w:rsidRDefault="008D1F36" w:rsidP="00CF28DC">
      <w:pPr>
        <w:spacing w:after="0" w:line="240" w:lineRule="auto"/>
      </w:pPr>
      <w:r>
        <w:separator/>
      </w:r>
    </w:p>
  </w:footnote>
  <w:footnote w:type="continuationSeparator" w:id="0">
    <w:p w:rsidR="008D1F36" w:rsidRDefault="008D1F3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F4D">
          <w:rPr>
            <w:noProof/>
          </w:rPr>
          <w:t>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50A90"/>
    <w:rsid w:val="0005148A"/>
    <w:rsid w:val="00056366"/>
    <w:rsid w:val="0009332C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A3E66"/>
    <w:rsid w:val="003A6E7A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BC9"/>
    <w:rsid w:val="004D7F29"/>
    <w:rsid w:val="004E47D8"/>
    <w:rsid w:val="004F2C53"/>
    <w:rsid w:val="004F7019"/>
    <w:rsid w:val="005073BB"/>
    <w:rsid w:val="00523FBF"/>
    <w:rsid w:val="005261C6"/>
    <w:rsid w:val="005379CF"/>
    <w:rsid w:val="005455F9"/>
    <w:rsid w:val="005576C0"/>
    <w:rsid w:val="00560386"/>
    <w:rsid w:val="00563ECF"/>
    <w:rsid w:val="005661C8"/>
    <w:rsid w:val="00570F4D"/>
    <w:rsid w:val="0059484B"/>
    <w:rsid w:val="005A7B7A"/>
    <w:rsid w:val="005D4BEB"/>
    <w:rsid w:val="005E38E9"/>
    <w:rsid w:val="005E6224"/>
    <w:rsid w:val="005F2E24"/>
    <w:rsid w:val="005F7BCD"/>
    <w:rsid w:val="00601023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403EF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1F36"/>
    <w:rsid w:val="008D58D5"/>
    <w:rsid w:val="008D784F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60AE"/>
    <w:rsid w:val="009F7925"/>
    <w:rsid w:val="00A04C5B"/>
    <w:rsid w:val="00A270A5"/>
    <w:rsid w:val="00A352C7"/>
    <w:rsid w:val="00A53FA6"/>
    <w:rsid w:val="00A76151"/>
    <w:rsid w:val="00A82A6B"/>
    <w:rsid w:val="00AA07AA"/>
    <w:rsid w:val="00AA6A6B"/>
    <w:rsid w:val="00AD75BD"/>
    <w:rsid w:val="00AF086E"/>
    <w:rsid w:val="00B11FF1"/>
    <w:rsid w:val="00B15473"/>
    <w:rsid w:val="00B21417"/>
    <w:rsid w:val="00B2520C"/>
    <w:rsid w:val="00B2529E"/>
    <w:rsid w:val="00B27E4D"/>
    <w:rsid w:val="00B35E9C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28FD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773FA"/>
    <w:rsid w:val="00EA54AA"/>
    <w:rsid w:val="00EA668E"/>
    <w:rsid w:val="00EB0F29"/>
    <w:rsid w:val="00EB30C6"/>
    <w:rsid w:val="00EF3F08"/>
    <w:rsid w:val="00EF443D"/>
    <w:rsid w:val="00F1581E"/>
    <w:rsid w:val="00F26D51"/>
    <w:rsid w:val="00F31418"/>
    <w:rsid w:val="00F37EC6"/>
    <w:rsid w:val="00F5507D"/>
    <w:rsid w:val="00F6671C"/>
    <w:rsid w:val="00F75E1A"/>
    <w:rsid w:val="00F83EBE"/>
    <w:rsid w:val="00F8761E"/>
    <w:rsid w:val="00F95D74"/>
    <w:rsid w:val="00F965F1"/>
    <w:rsid w:val="00FA08E2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7EA0B-3B4D-4D9C-B331-AC646755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5914</Words>
  <Characters>33714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Батыршина Рида Фаниловна</cp:lastModifiedBy>
  <cp:revision>15</cp:revision>
  <cp:lastPrinted>2020-09-29T10:14:00Z</cp:lastPrinted>
  <dcterms:created xsi:type="dcterms:W3CDTF">2019-06-03T12:43:00Z</dcterms:created>
  <dcterms:modified xsi:type="dcterms:W3CDTF">2020-09-29T10:15:00Z</dcterms:modified>
</cp:coreProperties>
</file>